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F5A" w:rsidRDefault="00EA6F5A" w:rsidP="00EA6F5A">
      <w:pPr>
        <w:jc w:val="both"/>
        <w:rPr>
          <w:rFonts w:asciiTheme="minorHAnsi" w:hAnsiTheme="minorHAnsi"/>
        </w:rPr>
      </w:pPr>
      <w:r w:rsidRPr="00EA6F5A">
        <w:rPr>
          <w:rFonts w:asciiTheme="minorHAnsi" w:hAnsiTheme="minorHAnsi"/>
          <w:b/>
          <w:bCs/>
        </w:rPr>
        <w:t>Project Update: May 2016</w:t>
      </w:r>
      <w:r w:rsidRPr="00EA6F5A">
        <w:rPr>
          <w:rFonts w:asciiTheme="minorHAnsi" w:hAnsiTheme="minorHAnsi"/>
        </w:rPr>
        <w:t xml:space="preserve"> </w:t>
      </w:r>
    </w:p>
    <w:p w:rsidR="00EA6F5A" w:rsidRPr="00EA6F5A" w:rsidRDefault="00EA6F5A" w:rsidP="00EA6F5A">
      <w:pPr>
        <w:jc w:val="both"/>
        <w:rPr>
          <w:rFonts w:asciiTheme="minorHAnsi" w:hAnsiTheme="minorHAnsi"/>
        </w:rPr>
      </w:pPr>
    </w:p>
    <w:p w:rsidR="00EA6F5A" w:rsidRDefault="00EA6F5A" w:rsidP="00EA6F5A">
      <w:pPr>
        <w:jc w:val="both"/>
        <w:rPr>
          <w:rFonts w:asciiTheme="minorHAnsi" w:hAnsiTheme="minorHAnsi"/>
        </w:rPr>
      </w:pPr>
      <w:r w:rsidRPr="00EA6F5A">
        <w:rPr>
          <w:rFonts w:asciiTheme="minorHAnsi" w:hAnsiTheme="minorHAnsi"/>
        </w:rPr>
        <w:t xml:space="preserve">During this </w:t>
      </w:r>
      <w:r w:rsidR="00790342">
        <w:rPr>
          <w:rFonts w:asciiTheme="minorHAnsi" w:hAnsiTheme="minorHAnsi"/>
        </w:rPr>
        <w:t>3</w:t>
      </w:r>
      <w:bookmarkStart w:id="0" w:name="_GoBack"/>
      <w:bookmarkEnd w:id="0"/>
      <w:r w:rsidRPr="00EA6F5A">
        <w:rPr>
          <w:rFonts w:asciiTheme="minorHAnsi" w:hAnsiTheme="minorHAnsi"/>
        </w:rPr>
        <w:t xml:space="preserve">-month period we executed two expeditions to National Park Alejandro de Humboldt.  Environmental variables for seven work stations located in three rivers (Toa, </w:t>
      </w:r>
      <w:proofErr w:type="spellStart"/>
      <w:r w:rsidRPr="00EA6F5A">
        <w:rPr>
          <w:rFonts w:asciiTheme="minorHAnsi" w:hAnsiTheme="minorHAnsi"/>
        </w:rPr>
        <w:t>Duaba</w:t>
      </w:r>
      <w:proofErr w:type="spellEnd"/>
      <w:r w:rsidRPr="00EA6F5A">
        <w:rPr>
          <w:rFonts w:asciiTheme="minorHAnsi" w:hAnsiTheme="minorHAnsi"/>
        </w:rPr>
        <w:t xml:space="preserve"> and </w:t>
      </w:r>
      <w:proofErr w:type="spellStart"/>
      <w:r w:rsidRPr="00EA6F5A">
        <w:rPr>
          <w:rFonts w:asciiTheme="minorHAnsi" w:hAnsiTheme="minorHAnsi"/>
        </w:rPr>
        <w:t>Miel</w:t>
      </w:r>
      <w:proofErr w:type="spellEnd"/>
      <w:r w:rsidRPr="00EA6F5A">
        <w:rPr>
          <w:rFonts w:asciiTheme="minorHAnsi" w:hAnsiTheme="minorHAnsi"/>
        </w:rPr>
        <w:t xml:space="preserve">) were recorded during expeditions. Geographical coordinates were registered for all locations too. We accomplished counts and caught of specimens in order to assess abundance patterns of wild populations of </w:t>
      </w:r>
      <w:proofErr w:type="spellStart"/>
      <w:r w:rsidRPr="00EA6F5A">
        <w:rPr>
          <w:rFonts w:asciiTheme="minorHAnsi" w:hAnsiTheme="minorHAnsi"/>
          <w:i/>
          <w:iCs/>
        </w:rPr>
        <w:t>Nandopsis</w:t>
      </w:r>
      <w:proofErr w:type="spellEnd"/>
      <w:r w:rsidRPr="00EA6F5A">
        <w:rPr>
          <w:rFonts w:asciiTheme="minorHAnsi" w:hAnsiTheme="minorHAnsi"/>
          <w:i/>
          <w:iCs/>
        </w:rPr>
        <w:t xml:space="preserve"> </w:t>
      </w:r>
      <w:proofErr w:type="spellStart"/>
      <w:r w:rsidRPr="00EA6F5A">
        <w:rPr>
          <w:rFonts w:asciiTheme="minorHAnsi" w:hAnsiTheme="minorHAnsi"/>
          <w:i/>
          <w:iCs/>
        </w:rPr>
        <w:t>ramsdeni</w:t>
      </w:r>
      <w:proofErr w:type="spellEnd"/>
      <w:r w:rsidRPr="00EA6F5A">
        <w:rPr>
          <w:rFonts w:asciiTheme="minorHAnsi" w:hAnsiTheme="minorHAnsi"/>
        </w:rPr>
        <w:t xml:space="preserve"> (target species). </w:t>
      </w:r>
    </w:p>
    <w:p w:rsidR="00EA6F5A" w:rsidRPr="00EA6F5A" w:rsidRDefault="00EA6F5A" w:rsidP="00EA6F5A">
      <w:pPr>
        <w:jc w:val="both"/>
        <w:rPr>
          <w:rFonts w:asciiTheme="minorHAnsi" w:hAnsiTheme="minorHAnsi"/>
        </w:rPr>
      </w:pPr>
    </w:p>
    <w:p w:rsidR="00EA6F5A" w:rsidRPr="00EA6F5A" w:rsidRDefault="00EA6F5A" w:rsidP="00EA6F5A">
      <w:pPr>
        <w:jc w:val="both"/>
        <w:rPr>
          <w:rFonts w:asciiTheme="minorHAnsi" w:hAnsiTheme="minorHAnsi"/>
        </w:rPr>
      </w:pPr>
      <w:r w:rsidRPr="00EA6F5A">
        <w:rPr>
          <w:rFonts w:asciiTheme="minorHAnsi" w:hAnsiTheme="minorHAnsi"/>
        </w:rPr>
        <w:t xml:space="preserve">In addition, we accomplished some informal talks with local people (mainly with fishermen) in order to know about fishing practices in the area (e. g. which species they mostly catch, what kind of fishing gear they use, where are priority sites for fishing cichlid species in the area, etc.) We characterized and photographed all habitats in which we accomplished both fish sighting and measuring of environmental variables. </w:t>
      </w:r>
    </w:p>
    <w:p w:rsidR="00EA6F5A" w:rsidRPr="00EA6F5A" w:rsidRDefault="00EA6F5A" w:rsidP="00EA6F5A">
      <w:pPr>
        <w:jc w:val="both"/>
        <w:rPr>
          <w:rFonts w:asciiTheme="minorHAnsi" w:hAnsiTheme="minorHAnsi"/>
        </w:rPr>
      </w:pPr>
      <w:r w:rsidRPr="00EA6F5A">
        <w:rPr>
          <w:rFonts w:asciiTheme="minorHAnsi" w:hAnsiTheme="minorHAnsi"/>
        </w:rPr>
        <w:t xml:space="preserve">  </w:t>
      </w:r>
    </w:p>
    <w:p w:rsidR="00EA6F5A" w:rsidRDefault="00EA6F5A" w:rsidP="00EA6F5A">
      <w:pPr>
        <w:jc w:val="both"/>
        <w:rPr>
          <w:rFonts w:asciiTheme="minorHAnsi" w:hAnsiTheme="minorHAnsi"/>
        </w:rPr>
      </w:pPr>
      <w:r w:rsidRPr="00EA6F5A">
        <w:rPr>
          <w:rFonts w:asciiTheme="minorHAnsi" w:hAnsiTheme="minorHAnsi"/>
        </w:rPr>
        <w:t>Photos</w:t>
      </w:r>
    </w:p>
    <w:p w:rsidR="00EA6F5A" w:rsidRDefault="00EA6F5A" w:rsidP="00EA6F5A">
      <w:pPr>
        <w:jc w:val="both"/>
        <w:rPr>
          <w:rFonts w:asciiTheme="minorHAnsi" w:hAnsiTheme="minorHAnsi"/>
        </w:rPr>
      </w:pPr>
    </w:p>
    <w:p w:rsidR="00EA6F5A" w:rsidRPr="00EA6F5A" w:rsidRDefault="00EA6F5A" w:rsidP="00EA6F5A">
      <w:pPr>
        <w:jc w:val="both"/>
        <w:rPr>
          <w:rFonts w:asciiTheme="minorHAnsi" w:hAnsiTheme="minorHAnsi"/>
        </w:rPr>
      </w:pPr>
      <w:r w:rsidRPr="00EA6F5A">
        <w:rPr>
          <w:rFonts w:asciiTheme="minorHAnsi" w:hAnsiTheme="minorHAnsi"/>
          <w:noProof/>
        </w:rPr>
        <w:drawing>
          <wp:inline distT="0" distB="0" distL="0" distR="0">
            <wp:extent cx="2838450" cy="2128836"/>
            <wp:effectExtent l="0" t="0" r="0" b="5080"/>
            <wp:docPr id="1" name="Picture 1" descr="\\SERVER2010\RSG general\RSG Grants\Yulima Gonzalez Diaz\Update June 16\Yulima Gonzalez (project leader) registering water parameters at Toa Ri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0\RSG general\RSG Grants\Yulima Gonzalez Diaz\Update June 16\Yulima Gonzalez (project leader) registering water parameters at Toa River.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8336" cy="2158750"/>
                    </a:xfrm>
                    <a:prstGeom prst="rect">
                      <a:avLst/>
                    </a:prstGeom>
                    <a:noFill/>
                    <a:ln>
                      <a:noFill/>
                    </a:ln>
                  </pic:spPr>
                </pic:pic>
              </a:graphicData>
            </a:graphic>
          </wp:inline>
        </w:drawing>
      </w:r>
      <w:r w:rsidRPr="00EA6F5A">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EA6F5A">
        <w:rPr>
          <w:rFonts w:asciiTheme="minorHAnsi" w:hAnsiTheme="minorHAnsi"/>
          <w:noProof/>
        </w:rPr>
        <w:drawing>
          <wp:inline distT="0" distB="0" distL="0" distR="0">
            <wp:extent cx="2828925" cy="2121694"/>
            <wp:effectExtent l="0" t="0" r="0" b="0"/>
            <wp:docPr id="2" name="Picture 2" descr="\\SERVER2010\RSG general\RSG Grants\Yulima Gonzalez Diaz\Update June 16\Yulima Gonzalez (project leader) registering water parameters at Toa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0\RSG general\RSG Grants\Yulima Gonzalez Diaz\Update June 16\Yulima Gonzalez (project leader) registering water parameters at Toa Riv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2511" cy="2139383"/>
                    </a:xfrm>
                    <a:prstGeom prst="rect">
                      <a:avLst/>
                    </a:prstGeom>
                    <a:noFill/>
                    <a:ln>
                      <a:noFill/>
                    </a:ln>
                  </pic:spPr>
                </pic:pic>
              </a:graphicData>
            </a:graphic>
          </wp:inline>
        </w:drawing>
      </w:r>
    </w:p>
    <w:p w:rsidR="00EA6F5A" w:rsidRPr="00EA6F5A" w:rsidRDefault="00EA6F5A" w:rsidP="00EA6F5A">
      <w:pPr>
        <w:jc w:val="both"/>
        <w:rPr>
          <w:rFonts w:asciiTheme="minorHAnsi" w:hAnsiTheme="minorHAnsi"/>
        </w:rPr>
      </w:pPr>
      <w:proofErr w:type="spellStart"/>
      <w:r w:rsidRPr="00EA6F5A">
        <w:rPr>
          <w:rFonts w:asciiTheme="minorHAnsi" w:hAnsiTheme="minorHAnsi"/>
        </w:rPr>
        <w:t>Yulima</w:t>
      </w:r>
      <w:proofErr w:type="spellEnd"/>
      <w:r w:rsidRPr="00EA6F5A">
        <w:rPr>
          <w:rFonts w:asciiTheme="minorHAnsi" w:hAnsiTheme="minorHAnsi"/>
        </w:rPr>
        <w:t xml:space="preserve"> Gonzalez (project leader) registering water parameters at Toa River. </w:t>
      </w:r>
    </w:p>
    <w:p w:rsidR="00EA6F5A" w:rsidRDefault="00EA6F5A" w:rsidP="00EA6F5A">
      <w:pPr>
        <w:jc w:val="both"/>
        <w:rPr>
          <w:rFonts w:asciiTheme="minorHAnsi" w:hAnsiTheme="minorHAnsi"/>
        </w:rPr>
      </w:pPr>
    </w:p>
    <w:p w:rsidR="00EA6F5A" w:rsidRDefault="00EA6F5A" w:rsidP="00EA6F5A">
      <w:pPr>
        <w:jc w:val="both"/>
        <w:rPr>
          <w:rFonts w:asciiTheme="minorHAnsi" w:hAnsiTheme="minorHAnsi"/>
        </w:rPr>
      </w:pPr>
      <w:r w:rsidRPr="00EA6F5A">
        <w:rPr>
          <w:rFonts w:asciiTheme="minorHAnsi" w:hAnsiTheme="minorHAnsi"/>
          <w:noProof/>
        </w:rPr>
        <w:drawing>
          <wp:inline distT="0" distB="0" distL="0" distR="0">
            <wp:extent cx="2800350" cy="2100263"/>
            <wp:effectExtent l="0" t="0" r="0" b="0"/>
            <wp:docPr id="3" name="Picture 3" descr="\\SERVER2010\RSG general\RSG Grants\Yulima Gonzalez Diaz\Update June 16\Yulima Gonzalez (project leader) looking for young fish of the target species in shallow areas at Toa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0\RSG general\RSG Grants\Yulima Gonzalez Diaz\Update June 16\Yulima Gonzalez (project leader) looking for young fish of the target species in shallow areas at Toa Riv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0020" cy="2115015"/>
                    </a:xfrm>
                    <a:prstGeom prst="rect">
                      <a:avLst/>
                    </a:prstGeom>
                    <a:noFill/>
                    <a:ln>
                      <a:noFill/>
                    </a:ln>
                  </pic:spPr>
                </pic:pic>
              </a:graphicData>
            </a:graphic>
          </wp:inline>
        </w:drawing>
      </w:r>
      <w:r w:rsidRPr="00EA6F5A">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EA6F5A">
        <w:rPr>
          <w:rFonts w:asciiTheme="minorHAnsi" w:hAnsiTheme="minorHAnsi"/>
          <w:noProof/>
        </w:rPr>
        <w:drawing>
          <wp:inline distT="0" distB="0" distL="0" distR="0">
            <wp:extent cx="2800350" cy="2100263"/>
            <wp:effectExtent l="0" t="0" r="0" b="0"/>
            <wp:docPr id="4" name="Picture 4" descr="\\SERVER2010\RSG general\RSG Grants\Yulima Gonzalez Diaz\Update June 16\Yulima Gonzalez (project leader) looking for young fish of the target species in shallow areas at Toa Ri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0\RSG general\RSG Grants\Yulima Gonzalez Diaz\Update June 16\Yulima Gonzalez (project leader) looking for young fish of the target species in shallow areas at Toa River.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6650" cy="2119988"/>
                    </a:xfrm>
                    <a:prstGeom prst="rect">
                      <a:avLst/>
                    </a:prstGeom>
                    <a:noFill/>
                    <a:ln>
                      <a:noFill/>
                    </a:ln>
                  </pic:spPr>
                </pic:pic>
              </a:graphicData>
            </a:graphic>
          </wp:inline>
        </w:drawing>
      </w:r>
    </w:p>
    <w:p w:rsidR="00EA6F5A" w:rsidRDefault="00EA6F5A" w:rsidP="00EA6F5A">
      <w:pPr>
        <w:jc w:val="both"/>
        <w:rPr>
          <w:rFonts w:asciiTheme="minorHAnsi" w:hAnsiTheme="minorHAnsi"/>
        </w:rPr>
      </w:pPr>
      <w:proofErr w:type="spellStart"/>
      <w:r w:rsidRPr="00EA6F5A">
        <w:rPr>
          <w:rFonts w:asciiTheme="minorHAnsi" w:hAnsiTheme="minorHAnsi"/>
        </w:rPr>
        <w:t>Yulima</w:t>
      </w:r>
      <w:proofErr w:type="spellEnd"/>
      <w:r w:rsidRPr="00EA6F5A">
        <w:rPr>
          <w:rFonts w:asciiTheme="minorHAnsi" w:hAnsiTheme="minorHAnsi"/>
        </w:rPr>
        <w:t xml:space="preserve"> Gonzalez (project leader) looking for young fish of the target species in shallow areas at Toa River. </w:t>
      </w:r>
    </w:p>
    <w:p w:rsidR="00EA6F5A" w:rsidRDefault="00EA6F5A" w:rsidP="00EA6F5A">
      <w:pPr>
        <w:jc w:val="both"/>
        <w:rPr>
          <w:rFonts w:asciiTheme="minorHAnsi" w:hAnsiTheme="minorHAnsi"/>
        </w:rPr>
      </w:pPr>
    </w:p>
    <w:p w:rsidR="00EA6F5A" w:rsidRPr="00EA6F5A" w:rsidRDefault="00EA6F5A" w:rsidP="00EA6F5A">
      <w:pPr>
        <w:jc w:val="both"/>
        <w:rPr>
          <w:rFonts w:asciiTheme="minorHAnsi" w:hAnsiTheme="minorHAnsi"/>
        </w:rPr>
      </w:pPr>
      <w:r w:rsidRPr="00EA6F5A">
        <w:rPr>
          <w:rFonts w:asciiTheme="minorHAnsi" w:hAnsiTheme="minorHAnsi"/>
          <w:noProof/>
        </w:rPr>
        <w:lastRenderedPageBreak/>
        <w:drawing>
          <wp:inline distT="0" distB="0" distL="0" distR="0">
            <wp:extent cx="1898228" cy="1423670"/>
            <wp:effectExtent l="0" t="0" r="6985" b="5080"/>
            <wp:docPr id="5" name="Picture 5" descr="\\SERVER2010\RSG general\RSG Grants\Yulima Gonzalez Diaz\Update June 16\Yulima Gonzalez (project leader) talking with local fishermen at Toa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0\RSG general\RSG Grants\Yulima Gonzalez Diaz\Update June 16\Yulima Gonzalez (project leader) talking with local fishermen at Toa Ri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253" cy="1435689"/>
                    </a:xfrm>
                    <a:prstGeom prst="rect">
                      <a:avLst/>
                    </a:prstGeom>
                    <a:noFill/>
                    <a:ln>
                      <a:noFill/>
                    </a:ln>
                  </pic:spPr>
                </pic:pic>
              </a:graphicData>
            </a:graphic>
          </wp:inline>
        </w:drawing>
      </w:r>
      <w:r w:rsidRPr="00EA6F5A">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EA6F5A">
        <w:rPr>
          <w:rFonts w:asciiTheme="minorHAnsi" w:hAnsiTheme="minorHAnsi"/>
          <w:noProof/>
        </w:rPr>
        <w:drawing>
          <wp:inline distT="0" distB="0" distL="0" distR="0">
            <wp:extent cx="1905000" cy="1428750"/>
            <wp:effectExtent l="0" t="0" r="0" b="0"/>
            <wp:docPr id="6" name="Picture 6" descr="\\SERVER2010\RSG general\RSG Grants\Yulima Gonzalez Diaz\Update June 16\Yulima Gonzalez (project leader) talking with local fishermen at Toa Riv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0\RSG general\RSG Grants\Yulima Gonzalez Diaz\Update June 16\Yulima Gonzalez (project leader) talking with local fishermen at Toa River.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483" cy="1438862"/>
                    </a:xfrm>
                    <a:prstGeom prst="rect">
                      <a:avLst/>
                    </a:prstGeom>
                    <a:noFill/>
                    <a:ln>
                      <a:noFill/>
                    </a:ln>
                  </pic:spPr>
                </pic:pic>
              </a:graphicData>
            </a:graphic>
          </wp:inline>
        </w:drawing>
      </w:r>
      <w:r w:rsidRPr="00EA6F5A">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EA6F5A">
        <w:rPr>
          <w:rFonts w:eastAsia="Times New Roman"/>
          <w:noProof/>
          <w:snapToGrid w:val="0"/>
          <w:color w:val="000000"/>
          <w:w w:val="0"/>
          <w:sz w:val="0"/>
          <w:szCs w:val="0"/>
          <w:u w:color="000000"/>
          <w:bdr w:val="none" w:sz="0" w:space="0" w:color="000000"/>
          <w:shd w:val="clear" w:color="000000" w:fill="000000"/>
        </w:rPr>
        <w:drawing>
          <wp:inline distT="0" distB="0" distL="0" distR="0">
            <wp:extent cx="1901613" cy="1426210"/>
            <wp:effectExtent l="0" t="0" r="3810" b="2540"/>
            <wp:docPr id="7" name="Picture 7" descr="\\SERVER2010\RSG general\RSG Grants\Yulima Gonzalez Diaz\Update June 16\Yulima Gonzalez (project leader) talking with local fishermen at Toa Ri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0\RSG general\RSG Grants\Yulima Gonzalez Diaz\Update June 16\Yulima Gonzalez (project leader) talking with local fishermen at Toa River.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899" cy="1436174"/>
                    </a:xfrm>
                    <a:prstGeom prst="rect">
                      <a:avLst/>
                    </a:prstGeom>
                    <a:noFill/>
                    <a:ln>
                      <a:noFill/>
                    </a:ln>
                  </pic:spPr>
                </pic:pic>
              </a:graphicData>
            </a:graphic>
          </wp:inline>
        </w:drawing>
      </w:r>
    </w:p>
    <w:p w:rsidR="00EA6F5A" w:rsidRPr="00EA6F5A" w:rsidRDefault="00EA6F5A" w:rsidP="00EA6F5A">
      <w:pPr>
        <w:jc w:val="both"/>
        <w:rPr>
          <w:rFonts w:asciiTheme="minorHAnsi" w:hAnsiTheme="minorHAnsi"/>
        </w:rPr>
      </w:pPr>
      <w:proofErr w:type="spellStart"/>
      <w:r w:rsidRPr="00EA6F5A">
        <w:rPr>
          <w:rFonts w:asciiTheme="minorHAnsi" w:hAnsiTheme="minorHAnsi"/>
        </w:rPr>
        <w:t>Yulima</w:t>
      </w:r>
      <w:proofErr w:type="spellEnd"/>
      <w:r w:rsidRPr="00EA6F5A">
        <w:rPr>
          <w:rFonts w:asciiTheme="minorHAnsi" w:hAnsiTheme="minorHAnsi"/>
        </w:rPr>
        <w:t xml:space="preserve"> Gonzalez (project leader) talking with local fishermen at Toa River. </w:t>
      </w:r>
    </w:p>
    <w:p w:rsidR="00EA6F5A" w:rsidRDefault="00EA6F5A" w:rsidP="00EA6F5A">
      <w:pPr>
        <w:jc w:val="both"/>
        <w:rPr>
          <w:rFonts w:asciiTheme="minorHAnsi" w:hAnsiTheme="minorHAnsi"/>
        </w:rPr>
      </w:pPr>
    </w:p>
    <w:p w:rsidR="00EA6F5A" w:rsidRDefault="00EA6F5A" w:rsidP="00EA6F5A">
      <w:pPr>
        <w:jc w:val="both"/>
        <w:rPr>
          <w:rFonts w:asciiTheme="minorHAnsi" w:hAnsiTheme="minorHAnsi"/>
        </w:rPr>
      </w:pPr>
      <w:r w:rsidRPr="00EA6F5A">
        <w:rPr>
          <w:rFonts w:asciiTheme="minorHAnsi" w:hAnsiTheme="minorHAnsi"/>
          <w:noProof/>
        </w:rPr>
        <w:drawing>
          <wp:inline distT="0" distB="0" distL="0" distR="0">
            <wp:extent cx="2837815" cy="2128361"/>
            <wp:effectExtent l="0" t="0" r="635" b="5715"/>
            <wp:docPr id="8" name="Picture 8" descr="\\SERVER2010\RSG general\RSG Grants\Yulima Gonzalez Diaz\Update June 16\Typical biotopes for reproduction of Nandopsis ramsdeni, Duaba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0\RSG general\RSG Grants\Yulima Gonzalez Diaz\Update June 16\Typical biotopes for reproduction of Nandopsis ramsdeni, Duaba Ri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4680" cy="2171010"/>
                    </a:xfrm>
                    <a:prstGeom prst="rect">
                      <a:avLst/>
                    </a:prstGeom>
                    <a:noFill/>
                    <a:ln>
                      <a:noFill/>
                    </a:ln>
                  </pic:spPr>
                </pic:pic>
              </a:graphicData>
            </a:graphic>
          </wp:inline>
        </w:drawing>
      </w:r>
      <w:r w:rsidRPr="00EA6F5A">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EA6F5A">
        <w:rPr>
          <w:rFonts w:asciiTheme="minorHAnsi" w:hAnsiTheme="minorHAnsi"/>
          <w:noProof/>
        </w:rPr>
        <w:drawing>
          <wp:inline distT="0" distB="0" distL="0" distR="0">
            <wp:extent cx="2847975" cy="2135981"/>
            <wp:effectExtent l="0" t="0" r="0" b="0"/>
            <wp:docPr id="9" name="Picture 9" descr="\\SERVER2010\RSG general\RSG Grants\Yulima Gonzalez Diaz\Update June 16\Typical biotopes for reproduction of Nandopsis ramsdeni, Toa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10\RSG general\RSG Grants\Yulima Gonzalez Diaz\Update June 16\Typical biotopes for reproduction of Nandopsis ramsdeni, Toa Riv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692" cy="2158269"/>
                    </a:xfrm>
                    <a:prstGeom prst="rect">
                      <a:avLst/>
                    </a:prstGeom>
                    <a:noFill/>
                    <a:ln>
                      <a:noFill/>
                    </a:ln>
                  </pic:spPr>
                </pic:pic>
              </a:graphicData>
            </a:graphic>
          </wp:inline>
        </w:drawing>
      </w:r>
    </w:p>
    <w:p w:rsidR="00EA6F5A" w:rsidRPr="00EA6F5A" w:rsidRDefault="00EA6F5A" w:rsidP="00EA6F5A">
      <w:pPr>
        <w:jc w:val="both"/>
        <w:rPr>
          <w:rFonts w:asciiTheme="minorHAnsi" w:hAnsiTheme="minorHAnsi"/>
        </w:rPr>
      </w:pPr>
      <w:r w:rsidRPr="00EA6F5A">
        <w:rPr>
          <w:rFonts w:asciiTheme="minorHAnsi" w:hAnsiTheme="minorHAnsi"/>
        </w:rPr>
        <w:t xml:space="preserve">Typical biotopes for reproduction of </w:t>
      </w:r>
      <w:proofErr w:type="spellStart"/>
      <w:r w:rsidRPr="00EA6F5A">
        <w:rPr>
          <w:rFonts w:asciiTheme="minorHAnsi" w:hAnsiTheme="minorHAnsi"/>
          <w:i/>
          <w:iCs/>
        </w:rPr>
        <w:t>Nandopsis</w:t>
      </w:r>
      <w:proofErr w:type="spellEnd"/>
      <w:r w:rsidRPr="00EA6F5A">
        <w:rPr>
          <w:rFonts w:asciiTheme="minorHAnsi" w:hAnsiTheme="minorHAnsi"/>
          <w:i/>
          <w:iCs/>
        </w:rPr>
        <w:t xml:space="preserve"> </w:t>
      </w:r>
      <w:proofErr w:type="spellStart"/>
      <w:r w:rsidRPr="00EA6F5A">
        <w:rPr>
          <w:rFonts w:asciiTheme="minorHAnsi" w:hAnsiTheme="minorHAnsi"/>
          <w:i/>
          <w:iCs/>
        </w:rPr>
        <w:t>ramsdeni</w:t>
      </w:r>
      <w:proofErr w:type="spellEnd"/>
      <w:r w:rsidRPr="00EA6F5A">
        <w:rPr>
          <w:rFonts w:asciiTheme="minorHAnsi" w:hAnsiTheme="minorHAnsi"/>
        </w:rPr>
        <w:t xml:space="preserve"> (</w:t>
      </w:r>
      <w:r>
        <w:rPr>
          <w:rFonts w:asciiTheme="minorHAnsi" w:hAnsiTheme="minorHAnsi"/>
        </w:rPr>
        <w:t>left</w:t>
      </w:r>
      <w:r w:rsidRPr="00EA6F5A">
        <w:rPr>
          <w:rFonts w:asciiTheme="minorHAnsi" w:hAnsiTheme="minorHAnsi"/>
        </w:rPr>
        <w:t xml:space="preserve">: </w:t>
      </w:r>
      <w:proofErr w:type="spellStart"/>
      <w:r w:rsidRPr="00EA6F5A">
        <w:rPr>
          <w:rFonts w:asciiTheme="minorHAnsi" w:hAnsiTheme="minorHAnsi"/>
        </w:rPr>
        <w:t>Duaba</w:t>
      </w:r>
      <w:proofErr w:type="spellEnd"/>
      <w:r w:rsidRPr="00EA6F5A">
        <w:rPr>
          <w:rFonts w:asciiTheme="minorHAnsi" w:hAnsiTheme="minorHAnsi"/>
        </w:rPr>
        <w:t xml:space="preserve"> River and </w:t>
      </w:r>
      <w:r>
        <w:rPr>
          <w:rFonts w:asciiTheme="minorHAnsi" w:hAnsiTheme="minorHAnsi"/>
        </w:rPr>
        <w:t>right</w:t>
      </w:r>
      <w:r w:rsidRPr="00EA6F5A">
        <w:rPr>
          <w:rFonts w:asciiTheme="minorHAnsi" w:hAnsiTheme="minorHAnsi"/>
        </w:rPr>
        <w:t xml:space="preserve">: Toa River) </w:t>
      </w:r>
    </w:p>
    <w:p w:rsidR="00EA6F5A" w:rsidRDefault="00EA6F5A" w:rsidP="00EA6F5A">
      <w:r>
        <w:t>  </w:t>
      </w:r>
    </w:p>
    <w:p w:rsidR="00F12CAB" w:rsidRDefault="00F12CAB"/>
    <w:sectPr w:rsidR="00F12C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5A"/>
    <w:rsid w:val="00790342"/>
    <w:rsid w:val="00EA6F5A"/>
    <w:rsid w:val="00F12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B17E4D-E9C9-40B5-9A91-E9CC7B9CA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F5A"/>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057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The Rufford Foundation</Company>
  <LinksUpToDate>false</LinksUpToDate>
  <CharactersWithSpaces>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Rogers</dc:creator>
  <cp:keywords/>
  <dc:description/>
  <cp:lastModifiedBy>Simon Mickleburgh</cp:lastModifiedBy>
  <cp:revision>2</cp:revision>
  <dcterms:created xsi:type="dcterms:W3CDTF">2016-06-21T08:32:00Z</dcterms:created>
  <dcterms:modified xsi:type="dcterms:W3CDTF">2016-06-21T14:55:00Z</dcterms:modified>
</cp:coreProperties>
</file>